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EF" w:rsidRPr="003716EF" w:rsidRDefault="003716EF" w:rsidP="003716EF">
      <w:pPr>
        <w:widowControl/>
        <w:spacing w:before="100" w:beforeAutospacing="1" w:after="100" w:afterAutospacing="1"/>
        <w:outlineLvl w:val="3"/>
        <w:rPr>
          <w:rFonts w:ascii="Verdana" w:eastAsia="新細明體" w:hAnsi="Verdana" w:cs="新細明體"/>
          <w:b/>
          <w:bCs/>
          <w:color w:val="000000"/>
          <w:kern w:val="0"/>
          <w:sz w:val="23"/>
          <w:szCs w:val="23"/>
        </w:rPr>
      </w:pPr>
      <w:r w:rsidRPr="003716EF">
        <w:rPr>
          <w:rFonts w:ascii="Verdana" w:eastAsia="新細明體" w:hAnsi="Verdana" w:cs="新細明體"/>
          <w:b/>
          <w:bCs/>
          <w:color w:val="000000"/>
          <w:kern w:val="0"/>
          <w:sz w:val="23"/>
          <w:szCs w:val="23"/>
        </w:rPr>
        <w:t>假日奉派公（差）假補休釋疑</w:t>
      </w:r>
    </w:p>
    <w:p w:rsidR="003716EF" w:rsidRPr="003716EF" w:rsidRDefault="003716EF" w:rsidP="003716EF">
      <w:pPr>
        <w:widowControl/>
        <w:spacing w:before="100" w:beforeAutospacing="1" w:after="100" w:afterAutospacing="1"/>
        <w:rPr>
          <w:rFonts w:ascii="Verdana" w:eastAsia="新細明體" w:hAnsi="Verdana" w:cs="新細明體"/>
          <w:color w:val="000000"/>
          <w:kern w:val="0"/>
          <w:sz w:val="21"/>
          <w:szCs w:val="21"/>
        </w:rPr>
      </w:pPr>
      <w:r w:rsidRPr="003716EF">
        <w:rPr>
          <w:rFonts w:ascii="Verdana" w:eastAsia="新細明體" w:hAnsi="Verdana" w:cs="新細明體"/>
          <w:color w:val="000000"/>
          <w:kern w:val="0"/>
          <w:sz w:val="21"/>
          <w:szCs w:val="21"/>
        </w:rPr>
        <w:t> </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釋五十三、</w:t>
      </w:r>
      <w:r w:rsidRPr="003716EF">
        <w:rPr>
          <w:rFonts w:ascii="Verdana" w:eastAsia="新細明體" w:hAnsi="Verdana" w:cs="新細明體"/>
          <w:b/>
          <w:bCs/>
          <w:color w:val="363636"/>
          <w:kern w:val="0"/>
          <w:sz w:val="28"/>
          <w:szCs w:val="28"/>
        </w:rPr>
        <w:t xml:space="preserve"> </w:t>
      </w:r>
      <w:r w:rsidRPr="003716EF">
        <w:rPr>
          <w:rFonts w:ascii="Verdana" w:eastAsia="新細明體" w:hAnsi="Verdana" w:cs="新細明體"/>
          <w:b/>
          <w:bCs/>
          <w:color w:val="363636"/>
          <w:kern w:val="0"/>
          <w:sz w:val="28"/>
          <w:szCs w:val="28"/>
        </w:rPr>
        <w:t>公教人員於端午節期間，奉派參加龍舟競賽活動，可否於七日內補假疑義。</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行政院人事行政局</w:t>
      </w:r>
      <w:r w:rsidRPr="003716EF">
        <w:rPr>
          <w:rFonts w:ascii="Verdana" w:eastAsia="新細明體" w:hAnsi="Verdana" w:cs="新細明體"/>
          <w:b/>
          <w:bCs/>
          <w:color w:val="363636"/>
          <w:kern w:val="0"/>
          <w:sz w:val="28"/>
          <w:szCs w:val="28"/>
        </w:rPr>
        <w:t xml:space="preserve"> 79.6.2</w:t>
      </w:r>
      <w:r w:rsidRPr="003716EF">
        <w:rPr>
          <w:rFonts w:ascii="Verdana" w:eastAsia="新細明體" w:hAnsi="Verdana" w:cs="新細明體"/>
          <w:b/>
          <w:bCs/>
          <w:color w:val="363636"/>
          <w:kern w:val="0"/>
          <w:sz w:val="28"/>
          <w:szCs w:val="28"/>
        </w:rPr>
        <w:t>（</w:t>
      </w:r>
      <w:r w:rsidRPr="003716EF">
        <w:rPr>
          <w:rFonts w:ascii="Verdana" w:eastAsia="新細明體" w:hAnsi="Verdana" w:cs="新細明體"/>
          <w:b/>
          <w:bCs/>
          <w:color w:val="363636"/>
          <w:kern w:val="0"/>
          <w:sz w:val="28"/>
          <w:szCs w:val="28"/>
        </w:rPr>
        <w:t>79</w:t>
      </w:r>
      <w:r w:rsidRPr="003716EF">
        <w:rPr>
          <w:rFonts w:ascii="Verdana" w:eastAsia="新細明體" w:hAnsi="Verdana" w:cs="新細明體"/>
          <w:b/>
          <w:bCs/>
          <w:color w:val="363636"/>
          <w:kern w:val="0"/>
          <w:sz w:val="28"/>
          <w:szCs w:val="28"/>
        </w:rPr>
        <w:t>）局參字第</w:t>
      </w:r>
      <w:r w:rsidRPr="003716EF">
        <w:rPr>
          <w:rFonts w:ascii="Verdana" w:eastAsia="新細明體" w:hAnsi="Verdana" w:cs="新細明體"/>
          <w:b/>
          <w:bCs/>
          <w:color w:val="363636"/>
          <w:kern w:val="0"/>
          <w:sz w:val="28"/>
          <w:szCs w:val="28"/>
        </w:rPr>
        <w:t>20732</w:t>
      </w:r>
      <w:r w:rsidRPr="003716EF">
        <w:rPr>
          <w:rFonts w:ascii="Verdana" w:eastAsia="新細明體" w:hAnsi="Verdana" w:cs="新細明體"/>
          <w:b/>
          <w:bCs/>
          <w:color w:val="363636"/>
          <w:kern w:val="0"/>
          <w:sz w:val="28"/>
          <w:szCs w:val="28"/>
        </w:rPr>
        <w:t>號</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查端午節依「紀念日及節日實施辦法」第四條規定為民俗節日，其性質與該辦法第三條規定之紀念日不同，亦與所提擔任公職人員選舉選務工作有別，故參加是項民俗活動，自不宜援引紀念日參加本機關以外地區性紀念或慶祝活動或於例假日參加選務講習得予補假之規定。惟本案端午節等民俗節日，各機關如基於實際需要，舉辦有關民俗活動，並指派所屬人員執行一定之任務或奉派參加該項活動者，因屬公差或加班性質，宜由服務機關本於職權斟酌，如未核發加班費或支給其他津貼者，得參酌行政院七十八年八月一日台七十八人政參字第二八二六</w:t>
      </w:r>
      <w:r w:rsidRPr="003716EF">
        <w:rPr>
          <w:rFonts w:ascii="Arial" w:eastAsia="新細明體" w:hAnsi="Arial" w:cs="Arial"/>
          <w:b/>
          <w:bCs/>
          <w:color w:val="363636"/>
          <w:kern w:val="0"/>
          <w:sz w:val="28"/>
          <w:szCs w:val="28"/>
        </w:rPr>
        <w:t>○</w:t>
      </w:r>
      <w:r w:rsidRPr="003716EF">
        <w:rPr>
          <w:rFonts w:ascii="Verdana" w:eastAsia="新細明體" w:hAnsi="Verdana" w:cs="新細明體"/>
          <w:b/>
          <w:bCs/>
          <w:color w:val="363636"/>
          <w:kern w:val="0"/>
          <w:sz w:val="28"/>
          <w:szCs w:val="28"/>
        </w:rPr>
        <w:t>號函加班補休假之規定辦理；至於自行前往參加前述端午節等民俗節日活動者，則不得補假。</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釋六十八、</w:t>
      </w:r>
      <w:r w:rsidRPr="003716EF">
        <w:rPr>
          <w:rFonts w:ascii="Verdana" w:eastAsia="新細明體" w:hAnsi="Verdana" w:cs="新細明體"/>
          <w:b/>
          <w:bCs/>
          <w:color w:val="363636"/>
          <w:kern w:val="0"/>
          <w:sz w:val="28"/>
          <w:szCs w:val="28"/>
        </w:rPr>
        <w:t xml:space="preserve"> </w:t>
      </w:r>
      <w:r w:rsidRPr="003716EF">
        <w:rPr>
          <w:rFonts w:ascii="Verdana" w:eastAsia="新細明體" w:hAnsi="Verdana" w:cs="新細明體"/>
          <w:b/>
          <w:bCs/>
          <w:color w:val="363636"/>
          <w:kern w:val="0"/>
          <w:sz w:val="28"/>
          <w:szCs w:val="28"/>
        </w:rPr>
        <w:t>各機關奉派出差人員是否係於假日實際執行職，應由服務機關核實認定。</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行政院人事行政局</w:t>
      </w:r>
      <w:r w:rsidRPr="003716EF">
        <w:rPr>
          <w:rFonts w:ascii="Verdana" w:eastAsia="新細明體" w:hAnsi="Verdana" w:cs="新細明體"/>
          <w:b/>
          <w:bCs/>
          <w:color w:val="363636"/>
          <w:kern w:val="0"/>
          <w:sz w:val="28"/>
          <w:szCs w:val="28"/>
        </w:rPr>
        <w:t xml:space="preserve"> 83.3.23</w:t>
      </w:r>
      <w:r w:rsidRPr="003716EF">
        <w:rPr>
          <w:rFonts w:ascii="Verdana" w:eastAsia="新細明體" w:hAnsi="Verdana" w:cs="新細明體"/>
          <w:b/>
          <w:bCs/>
          <w:color w:val="363636"/>
          <w:kern w:val="0"/>
          <w:sz w:val="28"/>
          <w:szCs w:val="28"/>
        </w:rPr>
        <w:t>（</w:t>
      </w:r>
      <w:r w:rsidRPr="003716EF">
        <w:rPr>
          <w:rFonts w:ascii="Verdana" w:eastAsia="新細明體" w:hAnsi="Verdana" w:cs="新細明體"/>
          <w:b/>
          <w:bCs/>
          <w:color w:val="363636"/>
          <w:kern w:val="0"/>
          <w:sz w:val="28"/>
          <w:szCs w:val="28"/>
        </w:rPr>
        <w:t>83</w:t>
      </w:r>
      <w:r w:rsidRPr="003716EF">
        <w:rPr>
          <w:rFonts w:ascii="Verdana" w:eastAsia="新細明體" w:hAnsi="Verdana" w:cs="新細明體"/>
          <w:b/>
          <w:bCs/>
          <w:color w:val="363636"/>
          <w:kern w:val="0"/>
          <w:sz w:val="28"/>
          <w:szCs w:val="28"/>
        </w:rPr>
        <w:t>）局考字第</w:t>
      </w:r>
      <w:r w:rsidRPr="003716EF">
        <w:rPr>
          <w:rFonts w:ascii="Verdana" w:eastAsia="新細明體" w:hAnsi="Verdana" w:cs="新細明體"/>
          <w:b/>
          <w:bCs/>
          <w:color w:val="363636"/>
          <w:kern w:val="0"/>
          <w:sz w:val="28"/>
          <w:szCs w:val="28"/>
        </w:rPr>
        <w:t>09070</w:t>
      </w:r>
      <w:r w:rsidRPr="003716EF">
        <w:rPr>
          <w:rFonts w:ascii="Verdana" w:eastAsia="新細明體" w:hAnsi="Verdana" w:cs="新細明體"/>
          <w:b/>
          <w:bCs/>
          <w:color w:val="363636"/>
          <w:kern w:val="0"/>
          <w:sz w:val="28"/>
          <w:szCs w:val="28"/>
        </w:rPr>
        <w:t>號</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lastRenderedPageBreak/>
        <w:t>各機關奉派出差人員是否係於假日實際執行職務，應由各該機關依事實按權責核實認定，至於僅屬行程及出差期間未實際執行職務之放假日，則非屬上開規定准予補休假之範圍。</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釋六十九、</w:t>
      </w:r>
      <w:r w:rsidRPr="003716EF">
        <w:rPr>
          <w:rFonts w:ascii="Verdana" w:eastAsia="新細明體" w:hAnsi="Verdana" w:cs="新細明體"/>
          <w:b/>
          <w:bCs/>
          <w:color w:val="363636"/>
          <w:kern w:val="0"/>
          <w:sz w:val="28"/>
          <w:szCs w:val="28"/>
        </w:rPr>
        <w:t xml:space="preserve"> </w:t>
      </w:r>
      <w:r w:rsidRPr="003716EF">
        <w:rPr>
          <w:rFonts w:ascii="Verdana" w:eastAsia="新細明體" w:hAnsi="Verdana" w:cs="新細明體"/>
          <w:b/>
          <w:bCs/>
          <w:color w:val="363636"/>
          <w:kern w:val="0"/>
          <w:sz w:val="28"/>
          <w:szCs w:val="28"/>
        </w:rPr>
        <w:t>公務人員奉派出差於假日實際執行職務，除依規定補休外，仍得支領差旅費。</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行政院人事行政局</w:t>
      </w:r>
      <w:r w:rsidRPr="003716EF">
        <w:rPr>
          <w:rFonts w:ascii="Verdana" w:eastAsia="新細明體" w:hAnsi="Verdana" w:cs="新細明體"/>
          <w:b/>
          <w:bCs/>
          <w:color w:val="363636"/>
          <w:kern w:val="0"/>
          <w:sz w:val="28"/>
          <w:szCs w:val="28"/>
        </w:rPr>
        <w:t xml:space="preserve"> 83.3.31</w:t>
      </w:r>
      <w:r w:rsidRPr="003716EF">
        <w:rPr>
          <w:rFonts w:ascii="Verdana" w:eastAsia="新細明體" w:hAnsi="Verdana" w:cs="新細明體"/>
          <w:b/>
          <w:bCs/>
          <w:color w:val="363636"/>
          <w:kern w:val="0"/>
          <w:sz w:val="28"/>
          <w:szCs w:val="28"/>
        </w:rPr>
        <w:t>（</w:t>
      </w:r>
      <w:r w:rsidRPr="003716EF">
        <w:rPr>
          <w:rFonts w:ascii="Verdana" w:eastAsia="新細明體" w:hAnsi="Verdana" w:cs="新細明體"/>
          <w:b/>
          <w:bCs/>
          <w:color w:val="363636"/>
          <w:kern w:val="0"/>
          <w:sz w:val="28"/>
          <w:szCs w:val="28"/>
        </w:rPr>
        <w:t>83</w:t>
      </w:r>
      <w:r w:rsidRPr="003716EF">
        <w:rPr>
          <w:rFonts w:ascii="Verdana" w:eastAsia="新細明體" w:hAnsi="Verdana" w:cs="新細明體"/>
          <w:b/>
          <w:bCs/>
          <w:color w:val="363636"/>
          <w:kern w:val="0"/>
          <w:sz w:val="28"/>
          <w:szCs w:val="28"/>
        </w:rPr>
        <w:t>）局考字第</w:t>
      </w:r>
      <w:r w:rsidRPr="003716EF">
        <w:rPr>
          <w:rFonts w:ascii="Verdana" w:eastAsia="新細明體" w:hAnsi="Verdana" w:cs="新細明體"/>
          <w:b/>
          <w:bCs/>
          <w:color w:val="363636"/>
          <w:kern w:val="0"/>
          <w:sz w:val="28"/>
          <w:szCs w:val="28"/>
        </w:rPr>
        <w:t>11724</w:t>
      </w:r>
      <w:r w:rsidRPr="003716EF">
        <w:rPr>
          <w:rFonts w:ascii="Verdana" w:eastAsia="新細明體" w:hAnsi="Verdana" w:cs="新細明體"/>
          <w:b/>
          <w:bCs/>
          <w:color w:val="363636"/>
          <w:kern w:val="0"/>
          <w:sz w:val="28"/>
          <w:szCs w:val="28"/>
        </w:rPr>
        <w:t>號</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公務人員於放假日奉派出差，已依規定核發膳宿，可否再准予補假一節，依本局八十三年三月五日八十三局考字第</w:t>
      </w:r>
      <w:r w:rsidRPr="003716EF">
        <w:rPr>
          <w:rFonts w:ascii="Arial" w:eastAsia="新細明體" w:hAnsi="Arial" w:cs="Arial"/>
          <w:b/>
          <w:bCs/>
          <w:color w:val="363636"/>
          <w:kern w:val="0"/>
          <w:sz w:val="28"/>
          <w:szCs w:val="28"/>
        </w:rPr>
        <w:t>○</w:t>
      </w:r>
      <w:r w:rsidRPr="003716EF">
        <w:rPr>
          <w:rFonts w:ascii="Verdana" w:eastAsia="新細明體" w:hAnsi="Verdana" w:cs="新細明體"/>
          <w:b/>
          <w:bCs/>
          <w:color w:val="363636"/>
          <w:kern w:val="0"/>
          <w:sz w:val="28"/>
          <w:szCs w:val="28"/>
        </w:rPr>
        <w:t>八二</w:t>
      </w:r>
      <w:r w:rsidRPr="003716EF">
        <w:rPr>
          <w:rFonts w:ascii="Arial" w:eastAsia="新細明體" w:hAnsi="Arial" w:cs="Arial"/>
          <w:b/>
          <w:bCs/>
          <w:color w:val="363636"/>
          <w:kern w:val="0"/>
          <w:sz w:val="28"/>
          <w:szCs w:val="28"/>
        </w:rPr>
        <w:t>○○</w:t>
      </w:r>
      <w:r w:rsidRPr="003716EF">
        <w:rPr>
          <w:rFonts w:ascii="Verdana" w:eastAsia="新細明體" w:hAnsi="Verdana" w:cs="新細明體"/>
          <w:b/>
          <w:bCs/>
          <w:color w:val="363636"/>
          <w:kern w:val="0"/>
          <w:sz w:val="28"/>
          <w:szCs w:val="28"/>
        </w:rPr>
        <w:t>號函釋規定：「查奉派出差於假日執行職務者，其差旅費之報支係依據出差旅費規則之規定辦理，並不因其實施補休假而受影響。</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釋七十六、</w:t>
      </w:r>
      <w:r w:rsidRPr="003716EF">
        <w:rPr>
          <w:rFonts w:ascii="Verdana" w:eastAsia="新細明體" w:hAnsi="Verdana" w:cs="新細明體"/>
          <w:b/>
          <w:bCs/>
          <w:color w:val="363636"/>
          <w:kern w:val="0"/>
          <w:sz w:val="28"/>
          <w:szCs w:val="28"/>
        </w:rPr>
        <w:t xml:space="preserve"> </w:t>
      </w:r>
      <w:r w:rsidRPr="003716EF">
        <w:rPr>
          <w:rFonts w:ascii="Verdana" w:eastAsia="新細明體" w:hAnsi="Verdana" w:cs="新細明體"/>
          <w:b/>
          <w:bCs/>
          <w:color w:val="363636"/>
          <w:kern w:val="0"/>
          <w:sz w:val="28"/>
          <w:szCs w:val="28"/>
        </w:rPr>
        <w:t>公立學校教師於例假日奉派參加研習，可否視同「實際執行職務」准於差畢之次日起七日內擇期補休假疑義。</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銓敘部</w:t>
      </w:r>
      <w:r w:rsidRPr="003716EF">
        <w:rPr>
          <w:rFonts w:ascii="Verdana" w:eastAsia="新細明體" w:hAnsi="Verdana" w:cs="新細明體"/>
          <w:b/>
          <w:bCs/>
          <w:color w:val="363636"/>
          <w:kern w:val="0"/>
          <w:sz w:val="28"/>
          <w:szCs w:val="28"/>
        </w:rPr>
        <w:t xml:space="preserve"> 84.5.9</w:t>
      </w:r>
      <w:r w:rsidRPr="003716EF">
        <w:rPr>
          <w:rFonts w:ascii="Verdana" w:eastAsia="新細明體" w:hAnsi="Verdana" w:cs="新細明體"/>
          <w:b/>
          <w:bCs/>
          <w:color w:val="363636"/>
          <w:kern w:val="0"/>
          <w:sz w:val="28"/>
          <w:szCs w:val="28"/>
        </w:rPr>
        <w:t>（</w:t>
      </w:r>
      <w:r w:rsidRPr="003716EF">
        <w:rPr>
          <w:rFonts w:ascii="Verdana" w:eastAsia="新細明體" w:hAnsi="Verdana" w:cs="新細明體"/>
          <w:b/>
          <w:bCs/>
          <w:color w:val="363636"/>
          <w:kern w:val="0"/>
          <w:sz w:val="28"/>
          <w:szCs w:val="28"/>
        </w:rPr>
        <w:t>84</w:t>
      </w:r>
      <w:r w:rsidRPr="003716EF">
        <w:rPr>
          <w:rFonts w:ascii="Verdana" w:eastAsia="新細明體" w:hAnsi="Verdana" w:cs="新細明體"/>
          <w:b/>
          <w:bCs/>
          <w:color w:val="363636"/>
          <w:kern w:val="0"/>
          <w:sz w:val="28"/>
          <w:szCs w:val="28"/>
        </w:rPr>
        <w:t>）台中法四字第</w:t>
      </w:r>
      <w:r w:rsidRPr="003716EF">
        <w:rPr>
          <w:rFonts w:ascii="Verdana" w:eastAsia="新細明體" w:hAnsi="Verdana" w:cs="新細明體"/>
          <w:b/>
          <w:bCs/>
          <w:color w:val="363636"/>
          <w:kern w:val="0"/>
          <w:sz w:val="28"/>
          <w:szCs w:val="28"/>
        </w:rPr>
        <w:t>1134067</w:t>
      </w:r>
      <w:r w:rsidRPr="003716EF">
        <w:rPr>
          <w:rFonts w:ascii="Verdana" w:eastAsia="新細明體" w:hAnsi="Verdana" w:cs="新細明體"/>
          <w:b/>
          <w:bCs/>
          <w:color w:val="363636"/>
          <w:kern w:val="0"/>
          <w:sz w:val="28"/>
          <w:szCs w:val="28"/>
        </w:rPr>
        <w:t>號</w:t>
      </w:r>
    </w:p>
    <w:p w:rsidR="003716EF" w:rsidRPr="003716EF" w:rsidRDefault="003716EF" w:rsidP="003716EF">
      <w:pPr>
        <w:widowControl/>
        <w:spacing w:line="480" w:lineRule="atLeast"/>
        <w:rPr>
          <w:rFonts w:ascii="Verdana" w:eastAsia="新細明體" w:hAnsi="Verdana" w:cs="新細明體"/>
          <w:color w:val="000000"/>
          <w:kern w:val="0"/>
          <w:sz w:val="21"/>
          <w:szCs w:val="21"/>
        </w:rPr>
      </w:pPr>
      <w:r w:rsidRPr="003716EF">
        <w:rPr>
          <w:rFonts w:ascii="Verdana" w:eastAsia="新細明體" w:hAnsi="Verdana" w:cs="新細明體"/>
          <w:b/>
          <w:bCs/>
          <w:color w:val="363636"/>
          <w:kern w:val="0"/>
          <w:sz w:val="28"/>
          <w:szCs w:val="28"/>
        </w:rPr>
        <w:t>查本部七十七年四月一日七七台華法一字第一四七四八七號函釋規定：「公務人員在正常上班時間內奉派訓練進修，依規定核給公假。參加夜間班（包括星期六、日）訓練，因其上課時間已非正常上班時間，自不發生請假、補假問題。」次查行政院人事行政局八十三年一月二十九日八十三局考字第</w:t>
      </w:r>
      <w:r w:rsidRPr="003716EF">
        <w:rPr>
          <w:rFonts w:ascii="Arial" w:eastAsia="新細明體" w:hAnsi="Arial" w:cs="Arial"/>
          <w:b/>
          <w:bCs/>
          <w:color w:val="363636"/>
          <w:kern w:val="0"/>
          <w:sz w:val="28"/>
          <w:szCs w:val="28"/>
        </w:rPr>
        <w:t>○</w:t>
      </w:r>
      <w:r w:rsidRPr="003716EF">
        <w:rPr>
          <w:rFonts w:ascii="Verdana" w:eastAsia="新細明體" w:hAnsi="Verdana" w:cs="新細明體"/>
          <w:b/>
          <w:bCs/>
          <w:color w:val="363636"/>
          <w:kern w:val="0"/>
          <w:sz w:val="28"/>
          <w:szCs w:val="28"/>
        </w:rPr>
        <w:t>三九七九號函規定：「公務人員因業務性質特殊，奉派出差於假日實際執行職務者，准予於差畢之次日起七</w:t>
      </w:r>
      <w:r w:rsidRPr="003716EF">
        <w:rPr>
          <w:rFonts w:ascii="Verdana" w:eastAsia="新細明體" w:hAnsi="Verdana" w:cs="新細明體"/>
          <w:b/>
          <w:bCs/>
          <w:color w:val="363636"/>
          <w:kern w:val="0"/>
          <w:sz w:val="28"/>
          <w:szCs w:val="28"/>
        </w:rPr>
        <w:lastRenderedPageBreak/>
        <w:t>日內擇期補休假。」本案公立學校教師於例假日奉派參加研習，如係「訓練進修」性質，自應比照本部上開函釋規定辦理，而無於差畢之次日起七日內補休假規定之適用。至於其是否屬「訓練進修」性質乙節，宜由其服務學校依事實審酌認定。</w:t>
      </w:r>
    </w:p>
    <w:p w:rsidR="00C04617" w:rsidRPr="003716EF" w:rsidRDefault="00C04617"/>
    <w:sectPr w:rsidR="00C04617" w:rsidRPr="003716EF" w:rsidSect="00C0461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16EF"/>
    <w:rsid w:val="003716EF"/>
    <w:rsid w:val="00C046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17"/>
    <w:pPr>
      <w:widowControl w:val="0"/>
    </w:pPr>
  </w:style>
  <w:style w:type="paragraph" w:styleId="4">
    <w:name w:val="heading 4"/>
    <w:basedOn w:val="a"/>
    <w:link w:val="40"/>
    <w:uiPriority w:val="9"/>
    <w:qFormat/>
    <w:rsid w:val="003716EF"/>
    <w:pPr>
      <w:widowControl/>
      <w:spacing w:before="100" w:beforeAutospacing="1" w:after="100" w:afterAutospacing="1"/>
      <w:outlineLvl w:val="3"/>
    </w:pPr>
    <w:rPr>
      <w:rFonts w:ascii="新細明體" w:eastAsia="新細明體" w:hAnsi="新細明體" w:cs="新細明體"/>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3716EF"/>
    <w:rPr>
      <w:rFonts w:ascii="新細明體" w:eastAsia="新細明體" w:hAnsi="新細明體" w:cs="新細明體"/>
      <w:b/>
      <w:bCs/>
      <w:kern w:val="0"/>
      <w:sz w:val="26"/>
      <w:szCs w:val="26"/>
    </w:rPr>
  </w:style>
  <w:style w:type="paragraph" w:styleId="Web">
    <w:name w:val="Normal (Web)"/>
    <w:basedOn w:val="a"/>
    <w:uiPriority w:val="99"/>
    <w:semiHidden/>
    <w:unhideWhenUsed/>
    <w:rsid w:val="003716E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813209065">
      <w:bodyDiv w:val="1"/>
      <w:marLeft w:val="0"/>
      <w:marRight w:val="0"/>
      <w:marTop w:val="0"/>
      <w:marBottom w:val="0"/>
      <w:divBdr>
        <w:top w:val="none" w:sz="0" w:space="0" w:color="auto"/>
        <w:left w:val="none" w:sz="0" w:space="0" w:color="auto"/>
        <w:bottom w:val="none" w:sz="0" w:space="0" w:color="auto"/>
        <w:right w:val="none" w:sz="0" w:space="0" w:color="auto"/>
      </w:divBdr>
      <w:divsChild>
        <w:div w:id="1285188318">
          <w:marLeft w:val="0"/>
          <w:marRight w:val="0"/>
          <w:marTop w:val="0"/>
          <w:marBottom w:val="0"/>
          <w:divBdr>
            <w:top w:val="none" w:sz="0" w:space="0" w:color="auto"/>
            <w:left w:val="none" w:sz="0" w:space="0" w:color="auto"/>
            <w:bottom w:val="none" w:sz="0" w:space="0" w:color="auto"/>
            <w:right w:val="none" w:sz="0" w:space="0" w:color="auto"/>
          </w:divBdr>
          <w:divsChild>
            <w:div w:id="875890534">
              <w:marLeft w:val="0"/>
              <w:marRight w:val="0"/>
              <w:marTop w:val="0"/>
              <w:marBottom w:val="0"/>
              <w:divBdr>
                <w:top w:val="none" w:sz="0" w:space="0" w:color="auto"/>
                <w:left w:val="none" w:sz="0" w:space="0" w:color="auto"/>
                <w:bottom w:val="none" w:sz="0" w:space="0" w:color="auto"/>
                <w:right w:val="none" w:sz="0" w:space="0" w:color="auto"/>
              </w:divBdr>
              <w:divsChild>
                <w:div w:id="808089326">
                  <w:marLeft w:val="0"/>
                  <w:marRight w:val="0"/>
                  <w:marTop w:val="0"/>
                  <w:marBottom w:val="0"/>
                  <w:divBdr>
                    <w:top w:val="none" w:sz="0" w:space="0" w:color="auto"/>
                    <w:left w:val="none" w:sz="0" w:space="0" w:color="auto"/>
                    <w:bottom w:val="none" w:sz="0" w:space="0" w:color="auto"/>
                    <w:right w:val="none" w:sz="0" w:space="0" w:color="auto"/>
                  </w:divBdr>
                </w:div>
                <w:div w:id="1159420902">
                  <w:marLeft w:val="0"/>
                  <w:marRight w:val="0"/>
                  <w:marTop w:val="0"/>
                  <w:marBottom w:val="0"/>
                  <w:divBdr>
                    <w:top w:val="none" w:sz="0" w:space="0" w:color="auto"/>
                    <w:left w:val="none" w:sz="0" w:space="0" w:color="auto"/>
                    <w:bottom w:val="none" w:sz="0" w:space="0" w:color="auto"/>
                    <w:right w:val="none" w:sz="0" w:space="0" w:color="auto"/>
                  </w:divBdr>
                </w:div>
                <w:div w:id="680931670">
                  <w:marLeft w:val="0"/>
                  <w:marRight w:val="0"/>
                  <w:marTop w:val="0"/>
                  <w:marBottom w:val="0"/>
                  <w:divBdr>
                    <w:top w:val="none" w:sz="0" w:space="0" w:color="auto"/>
                    <w:left w:val="none" w:sz="0" w:space="0" w:color="auto"/>
                    <w:bottom w:val="none" w:sz="0" w:space="0" w:color="auto"/>
                    <w:right w:val="none" w:sz="0" w:space="0" w:color="auto"/>
                  </w:divBdr>
                </w:div>
                <w:div w:id="1419987110">
                  <w:marLeft w:val="0"/>
                  <w:marRight w:val="0"/>
                  <w:marTop w:val="0"/>
                  <w:marBottom w:val="0"/>
                  <w:divBdr>
                    <w:top w:val="none" w:sz="0" w:space="0" w:color="auto"/>
                    <w:left w:val="none" w:sz="0" w:space="0" w:color="auto"/>
                    <w:bottom w:val="none" w:sz="0" w:space="0" w:color="auto"/>
                    <w:right w:val="none" w:sz="0" w:space="0" w:color="auto"/>
                  </w:divBdr>
                </w:div>
                <w:div w:id="554781631">
                  <w:marLeft w:val="0"/>
                  <w:marRight w:val="0"/>
                  <w:marTop w:val="0"/>
                  <w:marBottom w:val="0"/>
                  <w:divBdr>
                    <w:top w:val="none" w:sz="0" w:space="0" w:color="auto"/>
                    <w:left w:val="none" w:sz="0" w:space="0" w:color="auto"/>
                    <w:bottom w:val="none" w:sz="0" w:space="0" w:color="auto"/>
                    <w:right w:val="none" w:sz="0" w:space="0" w:color="auto"/>
                  </w:divBdr>
                </w:div>
                <w:div w:id="1807628656">
                  <w:marLeft w:val="0"/>
                  <w:marRight w:val="0"/>
                  <w:marTop w:val="0"/>
                  <w:marBottom w:val="0"/>
                  <w:divBdr>
                    <w:top w:val="none" w:sz="0" w:space="0" w:color="auto"/>
                    <w:left w:val="none" w:sz="0" w:space="0" w:color="auto"/>
                    <w:bottom w:val="none" w:sz="0" w:space="0" w:color="auto"/>
                    <w:right w:val="none" w:sz="0" w:space="0" w:color="auto"/>
                  </w:divBdr>
                </w:div>
                <w:div w:id="358240803">
                  <w:marLeft w:val="0"/>
                  <w:marRight w:val="0"/>
                  <w:marTop w:val="0"/>
                  <w:marBottom w:val="0"/>
                  <w:divBdr>
                    <w:top w:val="none" w:sz="0" w:space="0" w:color="auto"/>
                    <w:left w:val="none" w:sz="0" w:space="0" w:color="auto"/>
                    <w:bottom w:val="none" w:sz="0" w:space="0" w:color="auto"/>
                    <w:right w:val="none" w:sz="0" w:space="0" w:color="auto"/>
                  </w:divBdr>
                </w:div>
                <w:div w:id="380250655">
                  <w:marLeft w:val="0"/>
                  <w:marRight w:val="0"/>
                  <w:marTop w:val="0"/>
                  <w:marBottom w:val="0"/>
                  <w:divBdr>
                    <w:top w:val="none" w:sz="0" w:space="0" w:color="auto"/>
                    <w:left w:val="none" w:sz="0" w:space="0" w:color="auto"/>
                    <w:bottom w:val="none" w:sz="0" w:space="0" w:color="auto"/>
                    <w:right w:val="none" w:sz="0" w:space="0" w:color="auto"/>
                  </w:divBdr>
                </w:div>
                <w:div w:id="72439115">
                  <w:marLeft w:val="0"/>
                  <w:marRight w:val="0"/>
                  <w:marTop w:val="0"/>
                  <w:marBottom w:val="0"/>
                  <w:divBdr>
                    <w:top w:val="none" w:sz="0" w:space="0" w:color="auto"/>
                    <w:left w:val="none" w:sz="0" w:space="0" w:color="auto"/>
                    <w:bottom w:val="none" w:sz="0" w:space="0" w:color="auto"/>
                    <w:right w:val="none" w:sz="0" w:space="0" w:color="auto"/>
                  </w:divBdr>
                </w:div>
                <w:div w:id="871726284">
                  <w:marLeft w:val="0"/>
                  <w:marRight w:val="0"/>
                  <w:marTop w:val="0"/>
                  <w:marBottom w:val="0"/>
                  <w:divBdr>
                    <w:top w:val="none" w:sz="0" w:space="0" w:color="auto"/>
                    <w:left w:val="none" w:sz="0" w:space="0" w:color="auto"/>
                    <w:bottom w:val="none" w:sz="0" w:space="0" w:color="auto"/>
                    <w:right w:val="none" w:sz="0" w:space="0" w:color="auto"/>
                  </w:divBdr>
                </w:div>
                <w:div w:id="1242367895">
                  <w:marLeft w:val="0"/>
                  <w:marRight w:val="0"/>
                  <w:marTop w:val="0"/>
                  <w:marBottom w:val="0"/>
                  <w:divBdr>
                    <w:top w:val="none" w:sz="0" w:space="0" w:color="auto"/>
                    <w:left w:val="none" w:sz="0" w:space="0" w:color="auto"/>
                    <w:bottom w:val="none" w:sz="0" w:space="0" w:color="auto"/>
                    <w:right w:val="none" w:sz="0" w:space="0" w:color="auto"/>
                  </w:divBdr>
                </w:div>
                <w:div w:id="6026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2017-06-09T00:31:00Z</dcterms:created>
  <dcterms:modified xsi:type="dcterms:W3CDTF">2017-06-09T00:31:00Z</dcterms:modified>
</cp:coreProperties>
</file>